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2" w:rsidRDefault="00B846F2" w:rsidP="00B846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Определение платы за отопление для населения,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проживающего в доме №12 по ул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.Ф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утбольной, г.Жуковка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с 01 января 2017  по 30 июня 2017года.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 предоставления коммунальных услуг населению, утвержденных постановлением Правительства  РФ 11.05.2006г. № 354 определяется по формуле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                                    </w:t>
      </w:r>
      <w:proofErr w:type="spellStart"/>
      <w:r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>
        <w:rPr>
          <w:rFonts w:ascii="TimesNewRomanPSMT" w:hAnsi="TimesNewRomanPSMT" w:cs="TimesNewRomanPSMT"/>
          <w:b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6"/>
          <w:szCs w:val="26"/>
        </w:rPr>
        <w:t>=Si</w:t>
      </w:r>
      <w:proofErr w:type="spellEnd"/>
      <w:r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>
        <w:rPr>
          <w:rFonts w:ascii="TimesNewRomanPSMT" w:hAnsi="TimesNewRomanPSMT" w:cs="TimesNewRomanPSMT"/>
          <w:sz w:val="26"/>
          <w:szCs w:val="26"/>
        </w:rPr>
        <w:t>, где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S</w:t>
      </w:r>
      <w:r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 (Гкал/кв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);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 (руб./Гкал).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 среднемесячный объем потребления тепловой энергии за предыдущий (2016) год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01.01.2016 год  828 Гкал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30.06.2016 год  928,77 Гкал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</w:t>
      </w:r>
      <w:r w:rsidR="00F435BF">
        <w:rPr>
          <w:rFonts w:ascii="TimesNewRomanPSMT" w:hAnsi="TimesNewRomanPSMT" w:cs="TimesNewRomanPSMT"/>
          <w:sz w:val="26"/>
          <w:szCs w:val="26"/>
        </w:rPr>
        <w:t>6</w:t>
      </w:r>
      <w:r>
        <w:rPr>
          <w:rFonts w:ascii="TimesNewRomanPSMT" w:hAnsi="TimesNewRomanPSMT" w:cs="TimesNewRomanPSMT"/>
          <w:sz w:val="26"/>
          <w:szCs w:val="26"/>
        </w:rPr>
        <w:t xml:space="preserve"> год  984,73 Гкал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 нежилого помещения за 2016 год составил  6,486  Гкал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 МКД  за 2016 год составил  150,244  Гкал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,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пользующихся  центральным теплоснабжением,  составляет   1075,9кв.м.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150,244Гкал : 1075,9кв.м. : 12мес. = 0,</w:t>
      </w:r>
      <w:r w:rsidR="00B74D5A">
        <w:rPr>
          <w:rFonts w:ascii="TimesNewRomanPSMT" w:hAnsi="TimesNewRomanPSMT" w:cs="TimesNewRomanPSMT"/>
          <w:sz w:val="26"/>
          <w:szCs w:val="26"/>
        </w:rPr>
        <w:t>0116</w:t>
      </w:r>
      <w:r>
        <w:rPr>
          <w:rFonts w:ascii="TimesNewRomanPSMT" w:hAnsi="TimesNewRomanPSMT" w:cs="TimesNewRomanPSMT"/>
          <w:sz w:val="26"/>
          <w:szCs w:val="26"/>
        </w:rPr>
        <w:t>Гкал./кв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Определяем размер платы гражданам за отопление за 1 кв.м. площади в многоквартирном доме</w:t>
      </w:r>
      <w:r w:rsidR="00320B69">
        <w:rPr>
          <w:rFonts w:ascii="TimesNewRomanPSMT" w:hAnsi="TimesNewRomanPSMT" w:cs="TimesNewRomanPSMT"/>
          <w:sz w:val="26"/>
          <w:szCs w:val="26"/>
        </w:rPr>
        <w:t xml:space="preserve">  на 2 полугодие 2017г</w:t>
      </w:r>
      <w:r>
        <w:rPr>
          <w:rFonts w:ascii="TimesNewRomanPSMT" w:hAnsi="TimesNewRomanPSMT" w:cs="TimesNewRomanPSMT"/>
          <w:sz w:val="26"/>
          <w:szCs w:val="26"/>
        </w:rPr>
        <w:t>:</w:t>
      </w:r>
    </w:p>
    <w:p w:rsidR="00B846F2" w:rsidRDefault="00B74D5A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0,0116Гкал/</w:t>
      </w:r>
      <w:r w:rsidR="00320B69">
        <w:rPr>
          <w:rFonts w:ascii="TimesNewRomanPSMT" w:hAnsi="TimesNewRomanPSMT" w:cs="TimesNewRomanPSMT"/>
          <w:sz w:val="26"/>
          <w:szCs w:val="26"/>
        </w:rPr>
        <w:t>кв</w:t>
      </w:r>
      <w:proofErr w:type="gramStart"/>
      <w:r w:rsidR="00320B69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="00320B69">
        <w:rPr>
          <w:rFonts w:ascii="TimesNewRomanPSMT" w:hAnsi="TimesNewRomanPSMT" w:cs="TimesNewRomanPSMT"/>
          <w:sz w:val="26"/>
          <w:szCs w:val="26"/>
        </w:rPr>
        <w:t xml:space="preserve"> * 2551,89</w:t>
      </w:r>
      <w:r w:rsidR="00B846F2">
        <w:rPr>
          <w:rFonts w:ascii="TimesNewRomanPSMT" w:hAnsi="TimesNewRomanPSMT" w:cs="TimesNewRomanPSMT"/>
          <w:sz w:val="26"/>
          <w:szCs w:val="26"/>
        </w:rPr>
        <w:t xml:space="preserve"> руб. =  </w:t>
      </w:r>
      <w:r w:rsidR="00320B69">
        <w:rPr>
          <w:rFonts w:ascii="TimesNewRomanPSMT" w:hAnsi="TimesNewRomanPSMT" w:cs="TimesNewRomanPSMT"/>
          <w:b/>
          <w:sz w:val="26"/>
          <w:szCs w:val="26"/>
        </w:rPr>
        <w:t>29 руб. 6</w:t>
      </w:r>
      <w:r>
        <w:rPr>
          <w:rFonts w:ascii="TimesNewRomanPSMT" w:hAnsi="TimesNewRomanPSMT" w:cs="TimesNewRomanPSMT"/>
          <w:b/>
          <w:sz w:val="26"/>
          <w:szCs w:val="26"/>
        </w:rPr>
        <w:t>0</w:t>
      </w:r>
      <w:r w:rsidR="00B846F2">
        <w:rPr>
          <w:rFonts w:ascii="TimesNewRomanPSMT" w:hAnsi="TimesNewRomanPSMT" w:cs="TimesNewRomanPSMT"/>
          <w:b/>
          <w:sz w:val="26"/>
          <w:szCs w:val="26"/>
        </w:rPr>
        <w:t>коп.,</w:t>
      </w:r>
      <w:r w:rsidR="00B846F2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B846F2" w:rsidRDefault="00B74D5A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2456,10</w:t>
      </w:r>
      <w:r w:rsidR="00B846F2">
        <w:rPr>
          <w:rFonts w:ascii="TimesNewRomanPSMT" w:hAnsi="TimesNewRomanPSMT" w:cs="TimesNewRomanPSMT"/>
          <w:sz w:val="26"/>
          <w:szCs w:val="26"/>
        </w:rPr>
        <w:t>руб. тариф на тепловую эн</w:t>
      </w:r>
      <w:r>
        <w:rPr>
          <w:rFonts w:ascii="TimesNewRomanPSMT" w:hAnsi="TimesNewRomanPSMT" w:cs="TimesNewRomanPSMT"/>
          <w:sz w:val="26"/>
          <w:szCs w:val="26"/>
        </w:rPr>
        <w:t xml:space="preserve">ергию утвержденный Управлением </w:t>
      </w:r>
      <w:r w:rsidR="00B846F2">
        <w:rPr>
          <w:rFonts w:ascii="TimesNewRomanPSMT" w:hAnsi="TimesNewRomanPSMT" w:cs="TimesNewRomanPSMT"/>
          <w:sz w:val="26"/>
          <w:szCs w:val="26"/>
        </w:rPr>
        <w:t xml:space="preserve"> государственного  регулирования тарифов Брянской области </w:t>
      </w:r>
      <w:r>
        <w:rPr>
          <w:sz w:val="24"/>
          <w:szCs w:val="24"/>
        </w:rPr>
        <w:t>№ 40/20</w:t>
      </w:r>
      <w:r w:rsidR="00B846F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846F2">
        <w:rPr>
          <w:sz w:val="24"/>
          <w:szCs w:val="24"/>
        </w:rPr>
        <w:t>т</w:t>
      </w:r>
      <w:r>
        <w:rPr>
          <w:sz w:val="24"/>
          <w:szCs w:val="24"/>
        </w:rPr>
        <w:t xml:space="preserve">  от 17.12.15</w:t>
      </w:r>
      <w:r w:rsidR="00B846F2">
        <w:rPr>
          <w:sz w:val="24"/>
          <w:szCs w:val="24"/>
        </w:rPr>
        <w:t>г.</w:t>
      </w:r>
    </w:p>
    <w:p w:rsidR="00B846F2" w:rsidRDefault="00B846F2" w:rsidP="00B846F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6F1D8B" w:rsidRDefault="006F1D8B"/>
    <w:sectPr w:rsidR="006F1D8B" w:rsidSect="00B74D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846F2"/>
    <w:rsid w:val="000033E1"/>
    <w:rsid w:val="000B39BF"/>
    <w:rsid w:val="000C094F"/>
    <w:rsid w:val="001D0CA9"/>
    <w:rsid w:val="00320B69"/>
    <w:rsid w:val="003B2D7F"/>
    <w:rsid w:val="00424FC3"/>
    <w:rsid w:val="00473A76"/>
    <w:rsid w:val="00482631"/>
    <w:rsid w:val="00502434"/>
    <w:rsid w:val="005D468C"/>
    <w:rsid w:val="00664E91"/>
    <w:rsid w:val="006F1D8B"/>
    <w:rsid w:val="008019AC"/>
    <w:rsid w:val="009E01E0"/>
    <w:rsid w:val="00A464C8"/>
    <w:rsid w:val="00A73389"/>
    <w:rsid w:val="00B74D5A"/>
    <w:rsid w:val="00B846F2"/>
    <w:rsid w:val="00B916A1"/>
    <w:rsid w:val="00CD518E"/>
    <w:rsid w:val="00F3763C"/>
    <w:rsid w:val="00F435BF"/>
    <w:rsid w:val="00F7075B"/>
    <w:rsid w:val="00FB428A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2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2017-05-19T13:41:00Z</cp:lastPrinted>
  <dcterms:created xsi:type="dcterms:W3CDTF">2017-05-29T12:05:00Z</dcterms:created>
  <dcterms:modified xsi:type="dcterms:W3CDTF">2017-05-29T12:05:00Z</dcterms:modified>
</cp:coreProperties>
</file>